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6901" w14:textId="77777777" w:rsidR="00CD2EDD" w:rsidRPr="00CD2EDD" w:rsidRDefault="00CD2EDD" w:rsidP="00CD2EDD">
      <w:pPr>
        <w:rPr>
          <w:rFonts w:ascii="Garamond" w:hAnsi="Garamond"/>
          <w:sz w:val="28"/>
          <w:szCs w:val="28"/>
        </w:rPr>
      </w:pPr>
      <w:r w:rsidRPr="00CD2EDD">
        <w:rPr>
          <w:rFonts w:ascii="Garamond" w:hAnsi="Garamond"/>
          <w:sz w:val="28"/>
          <w:szCs w:val="28"/>
        </w:rPr>
        <w:t>Vårvintersång 436</w:t>
      </w:r>
    </w:p>
    <w:p w14:paraId="7AB9FD90" w14:textId="77777777" w:rsidR="00CD2EDD" w:rsidRPr="00CD2EDD" w:rsidRDefault="00CD2EDD" w:rsidP="00CD2EDD">
      <w:pPr>
        <w:rPr>
          <w:rFonts w:ascii="Garamond" w:hAnsi="Garamond"/>
        </w:rPr>
      </w:pPr>
    </w:p>
    <w:p w14:paraId="4C4171FA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1. Bottenfruset! Inget porlar,</w:t>
      </w:r>
    </w:p>
    <w:p w14:paraId="05BE569F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ingen våg i bäcken sorlar.</w:t>
      </w:r>
    </w:p>
    <w:p w14:paraId="720DBA38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Är för alltid livet borta,</w:t>
      </w:r>
    </w:p>
    <w:p w14:paraId="13ADF9D9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kommer våren nu till korta?</w:t>
      </w:r>
    </w:p>
    <w:p w14:paraId="1456A4EB" w14:textId="77777777" w:rsidR="00CD2EDD" w:rsidRPr="00CD2EDD" w:rsidRDefault="00CD2EDD" w:rsidP="00CD2EDD">
      <w:pPr>
        <w:rPr>
          <w:rFonts w:ascii="Garamond" w:hAnsi="Garamond"/>
        </w:rPr>
      </w:pPr>
    </w:p>
    <w:p w14:paraId="5B018FDB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2. Ingen fisk i vattnet leker,</w:t>
      </w:r>
    </w:p>
    <w:p w14:paraId="65F89F25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ingen rännil stenen smeker.</w:t>
      </w:r>
    </w:p>
    <w:p w14:paraId="0DFE3F70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Ingen kabbeleka blommar,</w:t>
      </w:r>
    </w:p>
    <w:p w14:paraId="6DD45BDD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inget spår finns kvar av sommar.</w:t>
      </w:r>
    </w:p>
    <w:p w14:paraId="06D525A0" w14:textId="77777777" w:rsidR="00CD2EDD" w:rsidRPr="00CD2EDD" w:rsidRDefault="00CD2EDD" w:rsidP="00CD2EDD">
      <w:pPr>
        <w:rPr>
          <w:rFonts w:ascii="Garamond" w:hAnsi="Garamond"/>
        </w:rPr>
      </w:pPr>
    </w:p>
    <w:p w14:paraId="3A1113D0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3. Men en solig morgon åter</w:t>
      </w:r>
    </w:p>
    <w:p w14:paraId="3C31DE3E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Gud dig bäcken höra låter,</w:t>
      </w:r>
    </w:p>
    <w:p w14:paraId="6027B588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och där allt var bottenfruset</w:t>
      </w:r>
    </w:p>
    <w:p w14:paraId="6E6C0768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leker vårens våg i ljuset.</w:t>
      </w:r>
    </w:p>
    <w:p w14:paraId="41651B4A" w14:textId="77777777" w:rsidR="00CD2EDD" w:rsidRPr="00CD2EDD" w:rsidRDefault="00CD2EDD" w:rsidP="00CD2EDD">
      <w:pPr>
        <w:rPr>
          <w:rFonts w:ascii="Garamond" w:hAnsi="Garamond"/>
        </w:rPr>
      </w:pPr>
    </w:p>
    <w:p w14:paraId="5ED4BF1F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4. Så är det med himmelsljuset,</w:t>
      </w:r>
    </w:p>
    <w:p w14:paraId="22B4EEEA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det, som värmer upp ett fruset</w:t>
      </w:r>
    </w:p>
    <w:p w14:paraId="123E5B01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hjärta och åt Guds församling</w:t>
      </w:r>
    </w:p>
    <w:p w14:paraId="7D360096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ger en själavårs förvandling.</w:t>
      </w:r>
    </w:p>
    <w:p w14:paraId="1BC188C9" w14:textId="77777777" w:rsidR="00CD2EDD" w:rsidRPr="00CD2EDD" w:rsidRDefault="00CD2EDD" w:rsidP="00CD2EDD">
      <w:pPr>
        <w:rPr>
          <w:rFonts w:ascii="Garamond" w:hAnsi="Garamond"/>
        </w:rPr>
      </w:pPr>
    </w:p>
    <w:p w14:paraId="6AA93818" w14:textId="77777777" w:rsidR="00CD2EDD" w:rsidRPr="00CD2EDD" w:rsidRDefault="00CD2EDD" w:rsidP="00CD2EDD">
      <w:pPr>
        <w:rPr>
          <w:rFonts w:ascii="Garamond" w:hAnsi="Garamond"/>
        </w:rPr>
      </w:pPr>
      <w:r>
        <w:rPr>
          <w:rFonts w:ascii="Garamond" w:hAnsi="Garamond"/>
        </w:rPr>
        <w:t xml:space="preserve">5. Bara Herren </w:t>
      </w:r>
      <w:r w:rsidRPr="00CD2EDD">
        <w:rPr>
          <w:rFonts w:ascii="Garamond" w:hAnsi="Garamond"/>
        </w:rPr>
        <w:t>kan det göra.</w:t>
      </w:r>
    </w:p>
    <w:p w14:paraId="78D9EFF2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Han skall oss ur kölden föra,</w:t>
      </w:r>
    </w:p>
    <w:p w14:paraId="5BD70116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och det enda, som han väntar</w:t>
      </w:r>
    </w:p>
    <w:p w14:paraId="625191AA" w14:textId="2741194E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är ett folk, som tror och längtar</w:t>
      </w:r>
      <w:r w:rsidR="004A6ACB">
        <w:rPr>
          <w:rFonts w:ascii="Garamond" w:hAnsi="Garamond"/>
        </w:rPr>
        <w:t>.</w:t>
      </w:r>
    </w:p>
    <w:p w14:paraId="6E4E1D71" w14:textId="77777777" w:rsidR="00CD2EDD" w:rsidRPr="00CD2EDD" w:rsidRDefault="00CD2EDD" w:rsidP="00CD2EDD">
      <w:pPr>
        <w:rPr>
          <w:rFonts w:ascii="Garamond" w:hAnsi="Garamond"/>
        </w:rPr>
      </w:pPr>
    </w:p>
    <w:p w14:paraId="45CC6D77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6. Vänta bara, tro och hoppas,</w:t>
      </w:r>
    </w:p>
    <w:p w14:paraId="4E9039FB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snart skall Kyrkans vårdag knoppas.</w:t>
      </w:r>
    </w:p>
    <w:p w14:paraId="0E0D4487" w14:textId="77777777" w:rsidR="00CD2EDD" w:rsidRP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Ingen köld kan mer förfrysa,</w:t>
      </w:r>
    </w:p>
    <w:p w14:paraId="2E0AA990" w14:textId="77777777" w:rsidR="00CD2EDD" w:rsidRDefault="00CD2EDD" w:rsidP="00CD2EDD">
      <w:pPr>
        <w:rPr>
          <w:rFonts w:ascii="Garamond" w:hAnsi="Garamond"/>
        </w:rPr>
      </w:pPr>
      <w:r w:rsidRPr="00CD2EDD">
        <w:rPr>
          <w:rFonts w:ascii="Garamond" w:hAnsi="Garamond"/>
        </w:rPr>
        <w:t>där Guds vårsol börjar lysa.</w:t>
      </w:r>
    </w:p>
    <w:p w14:paraId="6A17CDD4" w14:textId="77777777" w:rsidR="00CD2EDD" w:rsidRDefault="00CD2EDD" w:rsidP="00CD2EDD">
      <w:pPr>
        <w:rPr>
          <w:rFonts w:ascii="Garamond" w:hAnsi="Garamond"/>
        </w:rPr>
      </w:pPr>
    </w:p>
    <w:p w14:paraId="2E403A06" w14:textId="77777777" w:rsidR="00CD2EDD" w:rsidRDefault="00CD2EDD" w:rsidP="00CD2EDD">
      <w:pPr>
        <w:rPr>
          <w:rFonts w:ascii="Garamond" w:hAnsi="Garamond"/>
          <w:i/>
        </w:rPr>
      </w:pPr>
      <w:r w:rsidRPr="00CD2EDD">
        <w:rPr>
          <w:rFonts w:ascii="Garamond" w:hAnsi="Garamond"/>
          <w:i/>
        </w:rPr>
        <w:t>Christian Braw</w:t>
      </w:r>
    </w:p>
    <w:p w14:paraId="70FEC341" w14:textId="77777777" w:rsidR="00CD2EDD" w:rsidRDefault="00CD2EDD" w:rsidP="00CD2EDD">
      <w:pPr>
        <w:rPr>
          <w:rFonts w:ascii="Garamond" w:hAnsi="Garamond"/>
          <w:i/>
        </w:rPr>
      </w:pPr>
    </w:p>
    <w:p w14:paraId="789594F6" w14:textId="453F2F1B" w:rsidR="00CD2EDD" w:rsidRPr="00CD2EDD" w:rsidRDefault="00CD2EDD" w:rsidP="00CD2EDD">
      <w:pPr>
        <w:rPr>
          <w:rFonts w:ascii="Garamond" w:hAnsi="Garamond"/>
          <w:i/>
          <w:sz w:val="20"/>
          <w:szCs w:val="20"/>
        </w:rPr>
      </w:pPr>
      <w:r w:rsidRPr="00CD2EDD">
        <w:rPr>
          <w:rFonts w:ascii="Garamond" w:hAnsi="Garamond"/>
          <w:sz w:val="20"/>
          <w:szCs w:val="20"/>
        </w:rPr>
        <w:t xml:space="preserve">Melodi: </w:t>
      </w:r>
      <w:r w:rsidR="00C85D46">
        <w:rPr>
          <w:rFonts w:ascii="Garamond" w:hAnsi="Garamond"/>
          <w:sz w:val="20"/>
          <w:szCs w:val="20"/>
        </w:rPr>
        <w:t>Den svenska psalmboken</w:t>
      </w:r>
      <w:r w:rsidRPr="00CD2EDD">
        <w:rPr>
          <w:rFonts w:ascii="Garamond" w:hAnsi="Garamond"/>
          <w:sz w:val="20"/>
          <w:szCs w:val="20"/>
        </w:rPr>
        <w:t xml:space="preserve"> 248</w:t>
      </w:r>
      <w:r w:rsidR="00C85D46">
        <w:rPr>
          <w:rFonts w:ascii="Garamond" w:hAnsi="Garamond"/>
          <w:sz w:val="20"/>
          <w:szCs w:val="20"/>
        </w:rPr>
        <w:t>,</w:t>
      </w:r>
      <w:r w:rsidRPr="00CD2EDD">
        <w:rPr>
          <w:rFonts w:ascii="Garamond" w:hAnsi="Garamond"/>
          <w:sz w:val="20"/>
          <w:szCs w:val="20"/>
        </w:rPr>
        <w:t xml:space="preserve"> Tryggare kan ingen vara</w:t>
      </w:r>
    </w:p>
    <w:p w14:paraId="1D80A76B" w14:textId="77777777" w:rsidR="00CD2EDD" w:rsidRPr="00CD2EDD" w:rsidRDefault="00CD2EDD" w:rsidP="00CD2EDD">
      <w:pPr>
        <w:rPr>
          <w:rFonts w:ascii="Garamond" w:hAnsi="Garamond"/>
        </w:rPr>
      </w:pPr>
    </w:p>
    <w:p w14:paraId="6BA365B2" w14:textId="77777777" w:rsidR="00CD2EDD" w:rsidRPr="00CD2EDD" w:rsidRDefault="00CD2EDD" w:rsidP="00CD2EDD">
      <w:pPr>
        <w:rPr>
          <w:rFonts w:ascii="Garamond" w:hAnsi="Garamond"/>
        </w:rPr>
      </w:pPr>
    </w:p>
    <w:p w14:paraId="768155D9" w14:textId="77777777" w:rsidR="00CD2EDD" w:rsidRPr="00CD2EDD" w:rsidRDefault="00CD2EDD" w:rsidP="00CD2EDD">
      <w:pPr>
        <w:rPr>
          <w:rFonts w:ascii="Garamond" w:hAnsi="Garamond"/>
        </w:rPr>
      </w:pPr>
    </w:p>
    <w:p w14:paraId="5AC74D28" w14:textId="77777777" w:rsidR="00CD2EDD" w:rsidRPr="00CD2EDD" w:rsidRDefault="00CD2EDD" w:rsidP="00CD2EDD">
      <w:pPr>
        <w:rPr>
          <w:rFonts w:ascii="Garamond" w:hAnsi="Garamond"/>
        </w:rPr>
      </w:pPr>
    </w:p>
    <w:p w14:paraId="2AE7E3F4" w14:textId="77777777" w:rsidR="00C447F4" w:rsidRPr="00CD2EDD" w:rsidRDefault="004A6ACB">
      <w:pPr>
        <w:rPr>
          <w:rFonts w:ascii="Garamond" w:hAnsi="Garamond"/>
        </w:rPr>
      </w:pPr>
    </w:p>
    <w:sectPr w:rsidR="00C447F4" w:rsidRPr="00CD2EDD" w:rsidSect="00CD2EDD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DD"/>
    <w:rsid w:val="004A6ACB"/>
    <w:rsid w:val="008E1AAC"/>
    <w:rsid w:val="00C85D46"/>
    <w:rsid w:val="00CD2EDD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A85A"/>
  <w15:chartTrackingRefBased/>
  <w15:docId w15:val="{B7BB4F54-9E3E-4CCD-90C5-52AFA5A6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D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689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3</cp:revision>
  <dcterms:created xsi:type="dcterms:W3CDTF">2016-12-15T16:03:00Z</dcterms:created>
  <dcterms:modified xsi:type="dcterms:W3CDTF">2021-04-12T20:11:00Z</dcterms:modified>
</cp:coreProperties>
</file>